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609" w:rsidRDefault="00111609">
      <w:pPr>
        <w:spacing w:line="480" w:lineRule="auto"/>
        <w:rPr>
          <w:sz w:val="24"/>
          <w:szCs w:val="24"/>
        </w:rPr>
      </w:pPr>
      <w:r>
        <w:rPr>
          <w:sz w:val="24"/>
          <w:szCs w:val="24"/>
        </w:rPr>
        <w:t>I choose to volunteer for Chris Seelbach for city council because his ideas of creating Cincinnati a fun young place to live in. He focuses on investing in great entertainment, arts scenes, and great transportation focused on young professionals and businesses. He’s also benefiting 52 neighborhoods in Cincinnati.</w:t>
      </w:r>
    </w:p>
    <w:p w:rsidR="00111609" w:rsidRDefault="00111609">
      <w:pPr>
        <w:spacing w:line="480" w:lineRule="auto"/>
        <w:rPr>
          <w:sz w:val="24"/>
          <w:szCs w:val="24"/>
        </w:rPr>
      </w:pPr>
    </w:p>
    <w:p w:rsidR="00111609" w:rsidRDefault="00111609">
      <w:pPr>
        <w:spacing w:line="480" w:lineRule="auto"/>
        <w:rPr>
          <w:sz w:val="24"/>
          <w:szCs w:val="24"/>
        </w:rPr>
      </w:pPr>
    </w:p>
    <w:p w:rsidR="00111609" w:rsidRDefault="00111609">
      <w:pPr>
        <w:spacing w:line="480" w:lineRule="auto"/>
        <w:rPr>
          <w:sz w:val="24"/>
          <w:szCs w:val="24"/>
        </w:rPr>
      </w:pPr>
      <w:r>
        <w:rPr>
          <w:sz w:val="24"/>
          <w:szCs w:val="24"/>
        </w:rPr>
        <w:t>The most important things I have learned while and during volunteering are that people living in Cincinnati take city council very serious. A lot of ideas and issues are really important to the people of Cincinnati. I always wondered what the big deal about voting for Cincinnati was but now I understand. Volunteering took a lot of work and long hours the three times I volunteered I was outside promoting like crazy for mostly Chris Seelbach and Laura Quinlivin dedication and hard work are involved with volunteering I really wanted to just leave , but seeing how important me being there and making a difference helped me stick it out. It’s really important to pay attention while volunteering to the citizens of Cincinnati opinion on the candidate your volunteering for you also learn from the feedback you hear and the negative and positive opinion’s. I really learned a lot volunteering I’m grateful I got the experience while I’m still in school, so I know I should be voting when I’m 18.</w:t>
      </w:r>
    </w:p>
    <w:p w:rsidR="00111609" w:rsidRDefault="00111609">
      <w:pPr>
        <w:spacing w:line="480" w:lineRule="auto"/>
        <w:rPr>
          <w:sz w:val="24"/>
          <w:szCs w:val="24"/>
        </w:rPr>
      </w:pPr>
    </w:p>
    <w:p w:rsidR="00111609" w:rsidRDefault="00111609">
      <w:pPr>
        <w:spacing w:line="480" w:lineRule="auto"/>
        <w:rPr>
          <w:sz w:val="24"/>
          <w:szCs w:val="24"/>
        </w:rPr>
      </w:pPr>
    </w:p>
    <w:p w:rsidR="00111609" w:rsidRDefault="00111609">
      <w:pPr>
        <w:spacing w:line="480" w:lineRule="auto"/>
        <w:rPr>
          <w:sz w:val="24"/>
          <w:szCs w:val="24"/>
        </w:rPr>
      </w:pPr>
      <w:r>
        <w:rPr>
          <w:sz w:val="24"/>
          <w:szCs w:val="24"/>
        </w:rPr>
        <w:t>Does the American system of campaigning for political office work? I think the American system for campaigning works to a certain extent because people are so opinionated that it shows when they go to polls and vote. Some people don’t want to hear you out about the other candidates and they have mean things to say and horrible attitudes. It’s kind of discouraging the American system but that’s the way it is. The American system of campaigning is very competitive.</w:t>
      </w:r>
    </w:p>
    <w:sectPr w:rsidR="00111609" w:rsidSect="00111609">
      <w:headerReference w:type="default" r:id="rId6"/>
      <w:footerReference w:type="default" r:id="rId7"/>
      <w:pgSz w:w="12240" w:h="15840"/>
      <w:pgMar w:top="1440" w:right="1800" w:bottom="1440" w:left="1800" w:header="720" w:footer="864"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609" w:rsidRDefault="00111609" w:rsidP="00111609">
      <w:r>
        <w:separator/>
      </w:r>
    </w:p>
  </w:endnote>
  <w:endnote w:type="continuationSeparator" w:id="0">
    <w:p w:rsidR="00111609" w:rsidRDefault="00111609" w:rsidP="00111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609" w:rsidRDefault="00111609">
    <w:pPr>
      <w:tabs>
        <w:tab w:val="center" w:pos="4320"/>
        <w:tab w:val="right" w:pos="8640"/>
      </w:tabs>
      <w:rPr>
        <w:rFonts w:cstheme="minorBidi"/>
        <w:kern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609" w:rsidRDefault="00111609" w:rsidP="00111609">
      <w:r>
        <w:separator/>
      </w:r>
    </w:p>
  </w:footnote>
  <w:footnote w:type="continuationSeparator" w:id="0">
    <w:p w:rsidR="00111609" w:rsidRDefault="00111609" w:rsidP="001116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609" w:rsidRDefault="00111609">
    <w:pPr>
      <w:tabs>
        <w:tab w:val="center" w:pos="4320"/>
        <w:tab w:val="right" w:pos="8640"/>
      </w:tabs>
      <w:rPr>
        <w:rFonts w:cstheme="minorBidi"/>
        <w:kern w:val="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lorPos" w:val="-1"/>
    <w:docVar w:name="ColorSet" w:val="-1"/>
    <w:docVar w:name="StylePos" w:val="-1"/>
    <w:docVar w:name="StyleSet" w:val="-1"/>
  </w:docVars>
  <w:rsids>
    <w:rsidRoot w:val="00111609"/>
    <w:rsid w:val="00111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